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DC1" w:rsidRDefault="00380DC1" w:rsidP="00380DC1">
      <w:pPr>
        <w:spacing w:line="480" w:lineRule="auto"/>
        <w:jc w:val="center"/>
        <w:rPr>
          <w:rFonts w:ascii="Times New Roman" w:hAnsi="Times New Roman" w:cs="Times New Roman"/>
          <w:sz w:val="24"/>
          <w:szCs w:val="24"/>
        </w:rPr>
      </w:pPr>
    </w:p>
    <w:p w:rsidR="00380DC1" w:rsidRDefault="00380DC1" w:rsidP="00380DC1">
      <w:pPr>
        <w:spacing w:line="480" w:lineRule="auto"/>
        <w:jc w:val="center"/>
        <w:rPr>
          <w:rFonts w:ascii="Times New Roman" w:hAnsi="Times New Roman" w:cs="Times New Roman"/>
          <w:sz w:val="24"/>
          <w:szCs w:val="24"/>
        </w:rPr>
      </w:pP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Proposal</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901BC7" w:rsidRDefault="00901BC7" w:rsidP="00195B7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use of sniffer dogs to detect Covid-19 </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Background</w:t>
      </w:r>
    </w:p>
    <w:p w:rsidR="00901BC7" w:rsidRDefault="00901BC7" w:rsidP="00380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last ten months, the world has been ravaged by a novel virus that has threatened the lives of people and led to closure of many businesses. Coronavirus was first detected in Wuhan, a city in China in December 2019. Since then, the virus has continued to spread</w:t>
      </w:r>
      <w:r w:rsidR="00E24767" w:rsidRPr="00694E05">
        <w:rPr>
          <w:rFonts w:ascii="Times New Roman" w:hAnsi="Times New Roman" w:cs="Times New Roman"/>
          <w:sz w:val="24"/>
          <w:szCs w:val="24"/>
        </w:rPr>
        <w:t xml:space="preserve"> rapidly </w:t>
      </w:r>
      <w:r w:rsidR="00DA467A">
        <w:rPr>
          <w:rFonts w:ascii="Times New Roman" w:hAnsi="Times New Roman" w:cs="Times New Roman"/>
          <w:sz w:val="24"/>
          <w:szCs w:val="24"/>
        </w:rPr>
        <w:t xml:space="preserve">like </w:t>
      </w:r>
      <w:r w:rsidR="00CD788E" w:rsidRPr="00694E05">
        <w:rPr>
          <w:rFonts w:ascii="Times New Roman" w:hAnsi="Times New Roman" w:cs="Times New Roman"/>
          <w:sz w:val="24"/>
          <w:szCs w:val="24"/>
        </w:rPr>
        <w:t>bush fire</w:t>
      </w:r>
      <w:r>
        <w:rPr>
          <w:rFonts w:ascii="Times New Roman" w:hAnsi="Times New Roman" w:cs="Times New Roman"/>
          <w:sz w:val="24"/>
          <w:szCs w:val="24"/>
        </w:rPr>
        <w:t xml:space="preserve"> to all parts of the world</w:t>
      </w:r>
      <w:r w:rsidR="00CD788E" w:rsidRPr="00694E05">
        <w:rPr>
          <w:rFonts w:ascii="Times New Roman" w:hAnsi="Times New Roman" w:cs="Times New Roman"/>
          <w:sz w:val="24"/>
          <w:szCs w:val="24"/>
        </w:rPr>
        <w:t xml:space="preserve">, and this calls for strategies in breaking the chain of spreading. </w:t>
      </w:r>
      <w:r>
        <w:rPr>
          <w:rFonts w:ascii="Times New Roman" w:hAnsi="Times New Roman" w:cs="Times New Roman"/>
          <w:sz w:val="24"/>
          <w:szCs w:val="24"/>
        </w:rPr>
        <w:t xml:space="preserve">The challenge with the virus is that many countries do not have enough testing kits or means of testing the virus. This research tries to explore the potentiality of dogs to be used to detect coronavirus in people carrying the virus, which can be of great help in testing the virus and early detection of the virus. </w:t>
      </w:r>
    </w:p>
    <w:p w:rsidR="00901BC7" w:rsidRDefault="00901BC7" w:rsidP="00380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Dogs have been used in many ways to detect harmful gadgets in people like</w:t>
      </w:r>
      <w:r w:rsidR="00802437">
        <w:rPr>
          <w:rFonts w:ascii="Times New Roman" w:hAnsi="Times New Roman" w:cs="Times New Roman"/>
          <w:sz w:val="24"/>
          <w:szCs w:val="24"/>
        </w:rPr>
        <w:t xml:space="preserve"> illegal</w:t>
      </w:r>
      <w:r>
        <w:rPr>
          <w:rFonts w:ascii="Times New Roman" w:hAnsi="Times New Roman" w:cs="Times New Roman"/>
          <w:sz w:val="24"/>
          <w:szCs w:val="24"/>
        </w:rPr>
        <w:t xml:space="preserve"> dru</w:t>
      </w:r>
      <w:r w:rsidR="009A247B">
        <w:rPr>
          <w:rFonts w:ascii="Times New Roman" w:hAnsi="Times New Roman" w:cs="Times New Roman"/>
          <w:sz w:val="24"/>
          <w:szCs w:val="24"/>
        </w:rPr>
        <w:t xml:space="preserve">gs, explosives, </w:t>
      </w:r>
      <w:r>
        <w:rPr>
          <w:rFonts w:ascii="Times New Roman" w:hAnsi="Times New Roman" w:cs="Times New Roman"/>
          <w:sz w:val="24"/>
          <w:szCs w:val="24"/>
        </w:rPr>
        <w:t>bullets</w:t>
      </w:r>
      <w:r w:rsidR="009A247B">
        <w:rPr>
          <w:rFonts w:ascii="Times New Roman" w:hAnsi="Times New Roman" w:cs="Times New Roman"/>
          <w:sz w:val="24"/>
          <w:szCs w:val="24"/>
        </w:rPr>
        <w:t xml:space="preserve"> or bomb detection</w:t>
      </w:r>
      <w:r w:rsidR="00547D7A" w:rsidRPr="00547D7A">
        <w:rPr>
          <w:rFonts w:ascii="Times New Roman" w:hAnsi="Times New Roman" w:cs="Times New Roman"/>
          <w:sz w:val="24"/>
          <w:szCs w:val="24"/>
        </w:rPr>
        <w:t xml:space="preserve"> </w:t>
      </w:r>
      <w:r w:rsidR="00547D7A">
        <w:rPr>
          <w:rFonts w:ascii="Times New Roman" w:hAnsi="Times New Roman" w:cs="Times New Roman"/>
          <w:sz w:val="24"/>
          <w:szCs w:val="24"/>
        </w:rPr>
        <w:t>(</w:t>
      </w:r>
      <w:r w:rsidR="00547D7A" w:rsidRPr="00547D7A">
        <w:rPr>
          <w:rFonts w:ascii="Times New Roman" w:hAnsi="Times New Roman" w:cs="Times New Roman"/>
          <w:sz w:val="24"/>
          <w:szCs w:val="24"/>
        </w:rPr>
        <w:t>Willis et al., 2011).</w:t>
      </w:r>
      <w:r>
        <w:rPr>
          <w:rFonts w:ascii="Times New Roman" w:hAnsi="Times New Roman" w:cs="Times New Roman"/>
          <w:sz w:val="24"/>
          <w:szCs w:val="24"/>
        </w:rPr>
        <w:t xml:space="preserve"> They are also used in forensics and crime detection. </w:t>
      </w:r>
      <w:r w:rsidR="009A247B">
        <w:rPr>
          <w:rFonts w:ascii="Times New Roman" w:hAnsi="Times New Roman" w:cs="Times New Roman"/>
          <w:sz w:val="24"/>
          <w:szCs w:val="24"/>
        </w:rPr>
        <w:t>Such dogs are highly sensitive to the sense of smell and have the ability of locating a range of target odors including drugs, human bodies and blood. Blood-detection drugs have the ability of locating blood at a crime scene</w:t>
      </w:r>
      <w:r w:rsidR="00547D7A" w:rsidRPr="00547D7A">
        <w:rPr>
          <w:rFonts w:ascii="Times New Roman" w:hAnsi="Times New Roman" w:cs="Times New Roman"/>
          <w:sz w:val="24"/>
          <w:szCs w:val="24"/>
        </w:rPr>
        <w:t xml:space="preserve"> </w:t>
      </w:r>
      <w:r w:rsidR="00547D7A">
        <w:rPr>
          <w:rFonts w:ascii="Times New Roman" w:hAnsi="Times New Roman" w:cs="Times New Roman"/>
          <w:sz w:val="24"/>
          <w:szCs w:val="24"/>
        </w:rPr>
        <w:t>(</w:t>
      </w:r>
      <w:r w:rsidR="00547D7A" w:rsidRPr="00547D7A">
        <w:rPr>
          <w:rFonts w:ascii="Times New Roman" w:hAnsi="Times New Roman" w:cs="Times New Roman"/>
          <w:sz w:val="24"/>
          <w:szCs w:val="24"/>
        </w:rPr>
        <w:t>Willis et al., 2011).</w:t>
      </w:r>
      <w:r w:rsidR="009A247B">
        <w:rPr>
          <w:rFonts w:ascii="Times New Roman" w:hAnsi="Times New Roman" w:cs="Times New Roman"/>
          <w:sz w:val="24"/>
          <w:szCs w:val="24"/>
        </w:rPr>
        <w:t xml:space="preserve"> This helps in recreating the events of crime, identifying suspects and victims and establishing secondary crime scenes. Additionally, they help ascertain potential murder weapons. Various testing methods are applied by the police when processing a crime scene for blood evidence. This includes color and chemical change tests. </w:t>
      </w:r>
      <w:r w:rsidR="00802437">
        <w:rPr>
          <w:rFonts w:ascii="Times New Roman" w:hAnsi="Times New Roman" w:cs="Times New Roman"/>
          <w:sz w:val="24"/>
          <w:szCs w:val="24"/>
        </w:rPr>
        <w:t>Recently, sniffer dogs have been used in the medical industry as such drugs are able to detect specific odors associated with various medical conditions such as cancer</w:t>
      </w:r>
      <w:r w:rsidR="00DA467A" w:rsidRPr="00DA467A">
        <w:rPr>
          <w:rFonts w:ascii="Times New Roman" w:hAnsi="Times New Roman" w:cs="Times New Roman"/>
          <w:sz w:val="24"/>
          <w:szCs w:val="24"/>
        </w:rPr>
        <w:t xml:space="preserve"> </w:t>
      </w:r>
      <w:r w:rsidR="00DA467A">
        <w:rPr>
          <w:rFonts w:ascii="Times New Roman" w:hAnsi="Times New Roman" w:cs="Times New Roman"/>
          <w:sz w:val="24"/>
          <w:szCs w:val="24"/>
        </w:rPr>
        <w:t>(Pirrone &amp; Albertini, 2017)</w:t>
      </w:r>
      <w:r w:rsidR="00802437" w:rsidRPr="00DA467A">
        <w:rPr>
          <w:rFonts w:ascii="Times New Roman" w:hAnsi="Times New Roman" w:cs="Times New Roman"/>
          <w:sz w:val="24"/>
          <w:szCs w:val="24"/>
        </w:rPr>
        <w:t>.</w:t>
      </w:r>
      <w:r w:rsidR="00802437">
        <w:rPr>
          <w:rFonts w:ascii="Times New Roman" w:hAnsi="Times New Roman" w:cs="Times New Roman"/>
          <w:sz w:val="24"/>
          <w:szCs w:val="24"/>
        </w:rPr>
        <w:t xml:space="preserve"> </w:t>
      </w:r>
      <w:r w:rsidR="00E01C3C">
        <w:rPr>
          <w:rFonts w:ascii="Times New Roman" w:hAnsi="Times New Roman" w:cs="Times New Roman"/>
          <w:sz w:val="24"/>
          <w:szCs w:val="24"/>
        </w:rPr>
        <w:t xml:space="preserve">In the wake of the Covid-19 pandemic, I believe these dogs can be used to detect blood with coronavirus. </w:t>
      </w:r>
    </w:p>
    <w:p w:rsidR="00E01C3C" w:rsidRPr="008D5EB6" w:rsidRDefault="00E01C3C" w:rsidP="008D5EB6">
      <w:pPr>
        <w:spacing w:line="480" w:lineRule="auto"/>
        <w:jc w:val="center"/>
        <w:rPr>
          <w:rFonts w:ascii="Times New Roman" w:hAnsi="Times New Roman" w:cs="Times New Roman"/>
          <w:b/>
          <w:sz w:val="24"/>
          <w:szCs w:val="24"/>
        </w:rPr>
      </w:pPr>
      <w:r w:rsidRPr="008D5EB6">
        <w:rPr>
          <w:rFonts w:ascii="Times New Roman" w:hAnsi="Times New Roman" w:cs="Times New Roman"/>
          <w:b/>
          <w:sz w:val="24"/>
          <w:szCs w:val="24"/>
        </w:rPr>
        <w:lastRenderedPageBreak/>
        <w:t>How dogs are trained</w:t>
      </w:r>
      <w:r w:rsidR="008D5EB6">
        <w:rPr>
          <w:rFonts w:ascii="Times New Roman" w:hAnsi="Times New Roman" w:cs="Times New Roman"/>
          <w:b/>
          <w:sz w:val="24"/>
          <w:szCs w:val="24"/>
        </w:rPr>
        <w:t xml:space="preserve"> and their characteristics</w:t>
      </w:r>
    </w:p>
    <w:p w:rsidR="00E01C3C" w:rsidRDefault="002F27C6" w:rsidP="008D5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Gazit &amp; Terkel (2003), t</w:t>
      </w:r>
      <w:r w:rsidR="00E01C3C">
        <w:rPr>
          <w:rFonts w:ascii="Times New Roman" w:hAnsi="Times New Roman" w:cs="Times New Roman"/>
          <w:sz w:val="24"/>
          <w:szCs w:val="24"/>
        </w:rPr>
        <w:t xml:space="preserve">raining of sniffer dogs is rather a simple task to do. </w:t>
      </w:r>
      <w:r w:rsidR="009B6756">
        <w:rPr>
          <w:rFonts w:ascii="Times New Roman" w:hAnsi="Times New Roman" w:cs="Times New Roman"/>
          <w:sz w:val="24"/>
          <w:szCs w:val="24"/>
        </w:rPr>
        <w:t xml:space="preserve">It only calls for persistence and persistence. While all dogs can be trained to sniff for drugs or illegal material, some have better sense of smell than others. Once a dog is selected, training is a matter of </w:t>
      </w:r>
      <w:r w:rsidR="00EE2C29">
        <w:rPr>
          <w:rFonts w:ascii="Times New Roman" w:hAnsi="Times New Roman" w:cs="Times New Roman"/>
          <w:sz w:val="24"/>
          <w:szCs w:val="24"/>
        </w:rPr>
        <w:t>making</w:t>
      </w:r>
      <w:r w:rsidR="009B6756">
        <w:rPr>
          <w:rFonts w:ascii="Times New Roman" w:hAnsi="Times New Roman" w:cs="Times New Roman"/>
          <w:sz w:val="24"/>
          <w:szCs w:val="24"/>
        </w:rPr>
        <w:t xml:space="preserve"> the dog associate a favorite toy with its smell. The most common toy used is a small white towel which is </w:t>
      </w:r>
      <w:r w:rsidR="00EE2C29">
        <w:rPr>
          <w:rFonts w:ascii="Times New Roman" w:hAnsi="Times New Roman" w:cs="Times New Roman"/>
          <w:sz w:val="24"/>
          <w:szCs w:val="24"/>
        </w:rPr>
        <w:t>easily</w:t>
      </w:r>
      <w:r w:rsidR="009B6756">
        <w:rPr>
          <w:rFonts w:ascii="Times New Roman" w:hAnsi="Times New Roman" w:cs="Times New Roman"/>
          <w:sz w:val="24"/>
          <w:szCs w:val="24"/>
        </w:rPr>
        <w:t xml:space="preserve"> recognized by the dog</w:t>
      </w:r>
      <w:r>
        <w:rPr>
          <w:rFonts w:ascii="Times New Roman" w:hAnsi="Times New Roman" w:cs="Times New Roman"/>
          <w:sz w:val="24"/>
          <w:szCs w:val="24"/>
        </w:rPr>
        <w:t xml:space="preserve"> </w:t>
      </w:r>
      <w:r w:rsidRPr="002F27C6">
        <w:rPr>
          <w:rFonts w:ascii="Times New Roman" w:hAnsi="Times New Roman" w:cs="Times New Roman"/>
          <w:sz w:val="24"/>
          <w:szCs w:val="24"/>
        </w:rPr>
        <w:t>(Pirrone &amp; Albertini, 2017)</w:t>
      </w:r>
      <w:r w:rsidR="009B6756" w:rsidRPr="002F27C6">
        <w:rPr>
          <w:rFonts w:ascii="Times New Roman" w:hAnsi="Times New Roman" w:cs="Times New Roman"/>
          <w:sz w:val="24"/>
          <w:szCs w:val="24"/>
        </w:rPr>
        <w:t>.</w:t>
      </w:r>
      <w:r w:rsidR="009B6756">
        <w:rPr>
          <w:rFonts w:ascii="Times New Roman" w:hAnsi="Times New Roman" w:cs="Times New Roman"/>
          <w:sz w:val="24"/>
          <w:szCs w:val="24"/>
        </w:rPr>
        <w:t xml:space="preserve"> The towel is cleaned to minimize its scent. Generally, dogs love a good game of tug-of-war with such towels. After the dog has learned to associate with the toy, a trainer then introduces the smell of the desired illicit substance that they would like the dog to detect. Such substances include illegal drugs, explosives, or whatever thing it is. </w:t>
      </w:r>
      <w:r w:rsidR="00EE2C29">
        <w:rPr>
          <w:rFonts w:ascii="Times New Roman" w:hAnsi="Times New Roman" w:cs="Times New Roman"/>
          <w:sz w:val="24"/>
          <w:szCs w:val="24"/>
        </w:rPr>
        <w:t xml:space="preserve">For example, the trainer rolls a bag of marijuana in the towel. After playing with the towel with marijuana, the dog starts to recognize the smell of the drug as the smell of its favorite toy. </w:t>
      </w:r>
      <w:r w:rsidR="00955ADB">
        <w:rPr>
          <w:rFonts w:ascii="Times New Roman" w:hAnsi="Times New Roman" w:cs="Times New Roman"/>
          <w:sz w:val="24"/>
          <w:szCs w:val="24"/>
        </w:rPr>
        <w:t>Eventually, the dog learn to seek out whatever smell they associate with their favorite toys</w:t>
      </w:r>
      <w:r w:rsidR="00547D7A" w:rsidRPr="00547D7A">
        <w:rPr>
          <w:rFonts w:ascii="Times New Roman" w:hAnsi="Times New Roman" w:cs="Times New Roman"/>
          <w:sz w:val="24"/>
          <w:szCs w:val="24"/>
        </w:rPr>
        <w:t xml:space="preserve"> </w:t>
      </w:r>
      <w:r w:rsidR="00547D7A">
        <w:rPr>
          <w:rFonts w:ascii="Times New Roman" w:hAnsi="Times New Roman" w:cs="Times New Roman"/>
          <w:sz w:val="24"/>
          <w:szCs w:val="24"/>
        </w:rPr>
        <w:t>(</w:t>
      </w:r>
      <w:r w:rsidR="00547D7A" w:rsidRPr="00547D7A">
        <w:rPr>
          <w:rFonts w:ascii="Times New Roman" w:hAnsi="Times New Roman" w:cs="Times New Roman"/>
          <w:sz w:val="24"/>
          <w:szCs w:val="24"/>
        </w:rPr>
        <w:t>Willis et al., 2011)</w:t>
      </w:r>
      <w:r w:rsidR="00955ADB" w:rsidRPr="00547D7A">
        <w:rPr>
          <w:rFonts w:ascii="Times New Roman" w:hAnsi="Times New Roman" w:cs="Times New Roman"/>
          <w:sz w:val="24"/>
          <w:szCs w:val="24"/>
        </w:rPr>
        <w:t>.</w:t>
      </w:r>
      <w:r w:rsidR="00955ADB">
        <w:rPr>
          <w:rFonts w:ascii="Times New Roman" w:hAnsi="Times New Roman" w:cs="Times New Roman"/>
          <w:sz w:val="24"/>
          <w:szCs w:val="24"/>
        </w:rPr>
        <w:t xml:space="preserve"> </w:t>
      </w:r>
      <w:r w:rsidR="00EE2C29">
        <w:rPr>
          <w:rFonts w:ascii="Times New Roman" w:hAnsi="Times New Roman" w:cs="Times New Roman"/>
          <w:sz w:val="24"/>
          <w:szCs w:val="24"/>
        </w:rPr>
        <w:t>In reals sense, the dogs do not actually look for drugs and they have no interest in it, rather they are looking for their favorite toy. Thus it is absolutely wrong to assume that sniffer dogs easily detect drugs because they want to eat them or because they are addicted to the drugs.</w:t>
      </w:r>
    </w:p>
    <w:p w:rsidR="001638AC" w:rsidRDefault="001638AC" w:rsidP="008D5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characteristic of these dogs that helps them in their mission is their exceptional sensitivity to sense of smell. Th</w:t>
      </w:r>
      <w:r w:rsidR="00547D7A">
        <w:rPr>
          <w:rFonts w:ascii="Times New Roman" w:hAnsi="Times New Roman" w:cs="Times New Roman"/>
          <w:sz w:val="24"/>
          <w:szCs w:val="24"/>
        </w:rPr>
        <w:t>is sensitivity helps them</w:t>
      </w:r>
      <w:r>
        <w:rPr>
          <w:rFonts w:ascii="Times New Roman" w:hAnsi="Times New Roman" w:cs="Times New Roman"/>
          <w:sz w:val="24"/>
          <w:szCs w:val="24"/>
        </w:rPr>
        <w:t xml:space="preserve"> differentiate smells of various substances. </w:t>
      </w:r>
      <w:r w:rsidR="002A7406">
        <w:rPr>
          <w:rFonts w:ascii="Times New Roman" w:hAnsi="Times New Roman" w:cs="Times New Roman"/>
          <w:sz w:val="24"/>
          <w:szCs w:val="24"/>
        </w:rPr>
        <w:t>Another characteristic of dogs that helps them to be trained is that</w:t>
      </w:r>
      <w:r w:rsidR="00547D7A">
        <w:rPr>
          <w:rFonts w:ascii="Times New Roman" w:hAnsi="Times New Roman" w:cs="Times New Roman"/>
          <w:sz w:val="24"/>
          <w:szCs w:val="24"/>
        </w:rPr>
        <w:t xml:space="preserve"> they like playing (Willis et al., 2011).</w:t>
      </w:r>
      <w:r w:rsidR="002A7406">
        <w:rPr>
          <w:rFonts w:ascii="Times New Roman" w:hAnsi="Times New Roman" w:cs="Times New Roman"/>
          <w:sz w:val="24"/>
          <w:szCs w:val="24"/>
        </w:rPr>
        <w:t xml:space="preserve"> </w:t>
      </w:r>
      <w:r w:rsidR="00547D7A">
        <w:rPr>
          <w:rFonts w:ascii="Times New Roman" w:hAnsi="Times New Roman" w:cs="Times New Roman"/>
          <w:sz w:val="24"/>
          <w:szCs w:val="24"/>
        </w:rPr>
        <w:t xml:space="preserve">This makes it easy to train them using toys. </w:t>
      </w:r>
    </w:p>
    <w:p w:rsidR="0060466B" w:rsidRDefault="0060466B" w:rsidP="008D5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 the above explanation, it is evident that dogs can be trained to detect anything. Such dogs can therefore be trained to detect blood of a person who has covid-19. </w:t>
      </w:r>
      <w:r w:rsidR="00B977DF">
        <w:rPr>
          <w:rFonts w:ascii="Times New Roman" w:hAnsi="Times New Roman" w:cs="Times New Roman"/>
          <w:sz w:val="24"/>
          <w:szCs w:val="24"/>
        </w:rPr>
        <w:t xml:space="preserve">Since they have </w:t>
      </w:r>
      <w:r w:rsidR="00B977DF">
        <w:rPr>
          <w:rFonts w:ascii="Times New Roman" w:hAnsi="Times New Roman" w:cs="Times New Roman"/>
          <w:sz w:val="24"/>
          <w:szCs w:val="24"/>
        </w:rPr>
        <w:lastRenderedPageBreak/>
        <w:t xml:space="preserve">been used to detect diseases like cancer, they can also be used to detect Covid-19. </w:t>
      </w:r>
      <w:r w:rsidR="00A43547">
        <w:rPr>
          <w:rFonts w:ascii="Times New Roman" w:hAnsi="Times New Roman" w:cs="Times New Roman"/>
          <w:sz w:val="24"/>
          <w:szCs w:val="24"/>
        </w:rPr>
        <w:t>If this can be effected, the world would be staring at winning the war against the Covid-19 pandemic. The dogs can be help in testing of people in an easy and effective manner. The dogs can detect many people in a day compared to the testing kits that are slow (takes 24 hours or more) which are slow. Thus, I would request funding for this research proposal because it can help the world cope with the novel coronavirus disease and save the world billions of shillings</w:t>
      </w:r>
      <w:r w:rsidR="007E39B6">
        <w:rPr>
          <w:rFonts w:ascii="Times New Roman" w:hAnsi="Times New Roman" w:cs="Times New Roman"/>
          <w:sz w:val="24"/>
          <w:szCs w:val="24"/>
        </w:rPr>
        <w:t>.</w:t>
      </w:r>
      <w:r w:rsidR="008D5EB6">
        <w:rPr>
          <w:rFonts w:ascii="Times New Roman" w:hAnsi="Times New Roman" w:cs="Times New Roman"/>
          <w:sz w:val="24"/>
          <w:szCs w:val="24"/>
        </w:rPr>
        <w:t xml:space="preserve"> </w:t>
      </w:r>
    </w:p>
    <w:p w:rsidR="003401D4"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Rationale</w:t>
      </w:r>
    </w:p>
    <w:p w:rsidR="00587390" w:rsidRDefault="00587390" w:rsidP="007E3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effects of Covid-19 are far reaching. Almost every sector has been affected by this disease. Businesses have been grounded, transport sector has been paralyzed, millions of people have lost their jobs, and millions of people have lost their lives from the disease. Therefore, it is imperative to tame the effects of this pandemic. The detection dogs can offer a solution to this problem. Many countries do not have enough testing kits and this has derailed the efforts of fighting the disease. </w:t>
      </w:r>
    </w:p>
    <w:p w:rsidR="00694E05" w:rsidRPr="007E39B6" w:rsidRDefault="00587390" w:rsidP="007E3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24767" w:rsidRPr="00694E05">
        <w:rPr>
          <w:rFonts w:ascii="Times New Roman" w:hAnsi="Times New Roman" w:cs="Times New Roman"/>
          <w:sz w:val="24"/>
          <w:szCs w:val="24"/>
        </w:rPr>
        <w:t>The testing technique that is applied currently calls for nasopharyngeal swaps applied by trained and skilled person</w:t>
      </w:r>
      <w:r w:rsidR="003401D4">
        <w:rPr>
          <w:rFonts w:ascii="Times New Roman" w:hAnsi="Times New Roman" w:cs="Times New Roman"/>
          <w:sz w:val="24"/>
          <w:szCs w:val="24"/>
        </w:rPr>
        <w:t>nel and an RT-PCR</w:t>
      </w:r>
      <w:r w:rsidR="00E24767" w:rsidRPr="00694E05">
        <w:rPr>
          <w:rFonts w:ascii="Times New Roman" w:hAnsi="Times New Roman" w:cs="Times New Roman"/>
          <w:sz w:val="24"/>
          <w:szCs w:val="24"/>
        </w:rPr>
        <w:t>. The technique is sometimes expensive and time-consuming, therefore only used for a particular targeted population and only testing patients predominantly with spec</w:t>
      </w:r>
      <w:r w:rsidR="00AF33B2">
        <w:rPr>
          <w:rFonts w:ascii="Times New Roman" w:hAnsi="Times New Roman" w:cs="Times New Roman"/>
          <w:sz w:val="24"/>
          <w:szCs w:val="24"/>
        </w:rPr>
        <w:t xml:space="preserve">ific symptoms of coronavirus. It is, therefore, </w:t>
      </w:r>
      <w:r w:rsidR="003401D4">
        <w:rPr>
          <w:rFonts w:ascii="Times New Roman" w:hAnsi="Times New Roman" w:cs="Times New Roman"/>
          <w:sz w:val="24"/>
          <w:szCs w:val="24"/>
        </w:rPr>
        <w:t xml:space="preserve">essential for another screening way that is reliable and faster </w:t>
      </w:r>
      <w:r w:rsidR="00A5367A" w:rsidRPr="00694E05">
        <w:rPr>
          <w:rFonts w:ascii="Times New Roman" w:hAnsi="Times New Roman" w:cs="Times New Roman"/>
          <w:sz w:val="24"/>
          <w:szCs w:val="24"/>
        </w:rPr>
        <w:t>to detect pre-symptomatic and asymptomatic patients</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McNamara</w:t>
      </w:r>
      <w:r w:rsidR="00EC2E08">
        <w:rPr>
          <w:rFonts w:ascii="Times New Roman" w:hAnsi="Times New Roman" w:cs="Times New Roman"/>
          <w:sz w:val="24"/>
          <w:szCs w:val="24"/>
        </w:rPr>
        <w:t xml:space="preserve"> et al. 2020)</w:t>
      </w:r>
      <w:r w:rsidR="00A5367A" w:rsidRPr="00694E05">
        <w:rPr>
          <w:rFonts w:ascii="Times New Roman" w:hAnsi="Times New Roman" w:cs="Times New Roman"/>
          <w:sz w:val="24"/>
          <w:szCs w:val="24"/>
        </w:rPr>
        <w:t>.</w:t>
      </w:r>
      <w:r w:rsidR="003401D4" w:rsidRPr="003401D4">
        <w:t xml:space="preserve"> </w:t>
      </w:r>
      <w:r w:rsidR="003401D4" w:rsidRPr="003401D4">
        <w:rPr>
          <w:rFonts w:ascii="Times New Roman" w:hAnsi="Times New Roman" w:cs="Times New Roman"/>
          <w:sz w:val="24"/>
          <w:szCs w:val="24"/>
        </w:rPr>
        <w:t xml:space="preserve">The research will provide better and cheap methodologies and alternatives in the detection of the COVID-19 disease. </w:t>
      </w:r>
      <w:r w:rsidR="007E39B6" w:rsidRPr="007E39B6">
        <w:rPr>
          <w:rFonts w:ascii="Times New Roman" w:hAnsi="Times New Roman" w:cs="Times New Roman"/>
          <w:sz w:val="24"/>
          <w:szCs w:val="24"/>
        </w:rPr>
        <w:t>With no proper vaccine in sight for the disease, sniffer dogs can offer a substantial solution to the fight against the pandemic as the world awaits for Covid-19 vaccine.</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lastRenderedPageBreak/>
        <w:t>Aims and Objectives</w:t>
      </w:r>
    </w:p>
    <w:p w:rsidR="00A5367A" w:rsidRDefault="00E24767"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Canis lupus </w:t>
      </w:r>
      <w:r w:rsidR="00694E05" w:rsidRPr="00694E05">
        <w:rPr>
          <w:rFonts w:ascii="Times New Roman" w:hAnsi="Times New Roman" w:cs="Times New Roman"/>
          <w:sz w:val="24"/>
          <w:szCs w:val="24"/>
        </w:rPr>
        <w:t>familiaris</w:t>
      </w:r>
      <w:r w:rsidRPr="00694E05">
        <w:rPr>
          <w:rFonts w:ascii="Times New Roman" w:hAnsi="Times New Roman" w:cs="Times New Roman"/>
          <w:sz w:val="24"/>
          <w:szCs w:val="24"/>
        </w:rPr>
        <w:t xml:space="preserve">, commonly referred to as dogs, have recently proved to detect individuals with non-infectious and infectious diseases. In my study, I will use dogs to identify persons with COVID-19 by detecting a specific pathogen odor composed of certain volatile organic compound patterns. Since dogs can easily be trained, </w:t>
      </w:r>
      <w:r w:rsidR="00235F56" w:rsidRPr="00694E05">
        <w:rPr>
          <w:rFonts w:ascii="Times New Roman" w:hAnsi="Times New Roman" w:cs="Times New Roman"/>
          <w:sz w:val="24"/>
          <w:szCs w:val="24"/>
        </w:rPr>
        <w:t>this research aims to test dogs' usage in real time and re</w:t>
      </w:r>
      <w:r w:rsidR="003401D4">
        <w:rPr>
          <w:rFonts w:ascii="Times New Roman" w:hAnsi="Times New Roman" w:cs="Times New Roman"/>
          <w:sz w:val="24"/>
          <w:szCs w:val="24"/>
        </w:rPr>
        <w:t xml:space="preserve">liably discriminate between </w:t>
      </w:r>
      <w:r w:rsidR="00235F56" w:rsidRPr="00694E05">
        <w:rPr>
          <w:rFonts w:ascii="Times New Roman" w:hAnsi="Times New Roman" w:cs="Times New Roman"/>
          <w:sz w:val="24"/>
          <w:szCs w:val="24"/>
        </w:rPr>
        <w:t>SARS-COV-2 samples of non-infected and infected subjects. The technique can be applied in public areas as an addition or alternative to laboratory testing, therefore, assisting to curb further outbreaks of further spread of the virus.</w:t>
      </w:r>
    </w:p>
    <w:p w:rsidR="00690CC1"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Methods</w:t>
      </w:r>
    </w:p>
    <w:p w:rsidR="00690CC1" w:rsidRPr="00195B72" w:rsidRDefault="00E24767" w:rsidP="0045301A">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Sample acquisition</w:t>
      </w:r>
    </w:p>
    <w:p w:rsidR="00235F56" w:rsidRDefault="00E24767" w:rsidP="00694E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0DC1">
        <w:rPr>
          <w:rFonts w:ascii="Times New Roman" w:hAnsi="Times New Roman" w:cs="Times New Roman"/>
          <w:sz w:val="24"/>
          <w:szCs w:val="24"/>
        </w:rPr>
        <w:tab/>
      </w:r>
      <w:r w:rsidR="004B170A" w:rsidRPr="00694E05">
        <w:rPr>
          <w:rFonts w:ascii="Times New Roman" w:hAnsi="Times New Roman" w:cs="Times New Roman"/>
          <w:sz w:val="24"/>
          <w:szCs w:val="24"/>
        </w:rPr>
        <w:t>In the research, I will collect tracheobronch</w:t>
      </w:r>
      <w:r w:rsidR="007E39B6">
        <w:rPr>
          <w:rFonts w:ascii="Times New Roman" w:hAnsi="Times New Roman" w:cs="Times New Roman"/>
          <w:sz w:val="24"/>
          <w:szCs w:val="24"/>
        </w:rPr>
        <w:t>ial secretion samples and blood</w:t>
      </w:r>
      <w:r w:rsidR="004B170A" w:rsidRPr="00694E05">
        <w:rPr>
          <w:rFonts w:ascii="Times New Roman" w:hAnsi="Times New Roman" w:cs="Times New Roman"/>
          <w:sz w:val="24"/>
          <w:szCs w:val="24"/>
        </w:rPr>
        <w:t xml:space="preserve"> samples from </w:t>
      </w:r>
      <w:r w:rsidR="00BA30C9" w:rsidRPr="00694E05">
        <w:rPr>
          <w:rFonts w:ascii="Times New Roman" w:hAnsi="Times New Roman" w:cs="Times New Roman"/>
          <w:sz w:val="24"/>
          <w:szCs w:val="24"/>
        </w:rPr>
        <w:t xml:space="preserve">COVID-19 patients who are hospitalized that show clinical symptoms and are SAR-COV-2 diagnosed using samples of the nasopharyngeal swab. I will then collect negative subject samples, which I will obtain from the virus-free individuals who have no history of COVID-19. </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Preparation of the sample</w:t>
      </w:r>
    </w:p>
    <w:p w:rsidR="00690CC1" w:rsidRDefault="00E24767"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samples will then be confirmed as negative or positive by the RT-PCR SA</w:t>
      </w:r>
      <w:r w:rsidR="00373000">
        <w:rPr>
          <w:rFonts w:ascii="Times New Roman" w:hAnsi="Times New Roman" w:cs="Times New Roman"/>
          <w:sz w:val="24"/>
          <w:szCs w:val="24"/>
        </w:rPr>
        <w:t xml:space="preserve">RS-COV-2-IP4, recommended by </w:t>
      </w:r>
      <w:r w:rsidRPr="00694E05">
        <w:rPr>
          <w:rFonts w:ascii="Times New Roman" w:hAnsi="Times New Roman" w:cs="Times New Roman"/>
          <w:sz w:val="24"/>
          <w:szCs w:val="24"/>
        </w:rPr>
        <w:t>WHO. COVID-</w:t>
      </w:r>
      <w:r w:rsidR="00AF33B2" w:rsidRPr="00694E05">
        <w:rPr>
          <w:rFonts w:ascii="Times New Roman" w:hAnsi="Times New Roman" w:cs="Times New Roman"/>
          <w:sz w:val="24"/>
          <w:szCs w:val="24"/>
        </w:rPr>
        <w:t>19 patient’s</w:t>
      </w:r>
      <w:r w:rsidRPr="00694E05">
        <w:rPr>
          <w:rFonts w:ascii="Times New Roman" w:hAnsi="Times New Roman" w:cs="Times New Roman"/>
          <w:sz w:val="24"/>
          <w:szCs w:val="24"/>
        </w:rPr>
        <w:t xml:space="preserve"> samples will then be subjected </w:t>
      </w:r>
      <w:r w:rsidR="000B044A" w:rsidRPr="00694E05">
        <w:rPr>
          <w:rFonts w:ascii="Times New Roman" w:hAnsi="Times New Roman" w:cs="Times New Roman"/>
          <w:sz w:val="24"/>
          <w:szCs w:val="24"/>
        </w:rPr>
        <w:t>to the quantification of the virus as well as isolation analysis of the virus. For cytopathic effects, the cell layers will be assessed, and final outcomes derived after seven days after the infection of the cell. Bec</w:t>
      </w:r>
      <w:r w:rsidR="003401D4">
        <w:rPr>
          <w:rFonts w:ascii="Times New Roman" w:hAnsi="Times New Roman" w:cs="Times New Roman"/>
          <w:sz w:val="24"/>
          <w:szCs w:val="24"/>
        </w:rPr>
        <w:t xml:space="preserve">ause the dogs are receptive to </w:t>
      </w:r>
      <w:r w:rsidR="000B044A" w:rsidRPr="00694E05">
        <w:rPr>
          <w:rFonts w:ascii="Times New Roman" w:hAnsi="Times New Roman" w:cs="Times New Roman"/>
          <w:sz w:val="24"/>
          <w:szCs w:val="24"/>
        </w:rPr>
        <w:t xml:space="preserve">SARS-COV-2, all the COVID-19 patient's samples will be inactivated by beta propiolactone for the protection of the dogs together with their handlers </w:t>
      </w:r>
      <w:r w:rsidR="000B044A" w:rsidRPr="00694E05">
        <w:rPr>
          <w:rFonts w:ascii="Times New Roman" w:hAnsi="Times New Roman" w:cs="Times New Roman"/>
          <w:sz w:val="24"/>
          <w:szCs w:val="24"/>
        </w:rPr>
        <w:lastRenderedPageBreak/>
        <w:t>from infections. Samples that will portray cytopathic effects</w:t>
      </w:r>
      <w:r w:rsidR="00B34A44" w:rsidRPr="00694E05">
        <w:rPr>
          <w:rFonts w:ascii="Times New Roman" w:hAnsi="Times New Roman" w:cs="Times New Roman"/>
          <w:sz w:val="24"/>
          <w:szCs w:val="24"/>
        </w:rPr>
        <w:t xml:space="preserve"> before BPL inactivation through the virus's isolation will be subjected to another testing after the inactivation and will be confirmed inactivated. Only the samples that are inactivated from the patients having coronavirus will be applied for the dogs' training. Additionally, dog detection will be provided negative subject samples without preceding BPL treatment for hydrolyzed BPL exclusion as a reagent of potential distracting. For the dog's practice, </w:t>
      </w:r>
      <w:r w:rsidR="00595AF7" w:rsidRPr="00694E05">
        <w:rPr>
          <w:rFonts w:ascii="Times New Roman" w:hAnsi="Times New Roman" w:cs="Times New Roman"/>
          <w:sz w:val="24"/>
          <w:szCs w:val="24"/>
        </w:rPr>
        <w:t>a volume of 100 microlitres per sample will be pipetted in a cotton pad, which will be placed in a 4ml glass tube</w:t>
      </w:r>
      <w:r w:rsidR="00EC2E08">
        <w:rPr>
          <w:rFonts w:ascii="Times New Roman" w:hAnsi="Times New Roman" w:cs="Times New Roman"/>
          <w:sz w:val="24"/>
          <w:szCs w:val="24"/>
        </w:rPr>
        <w:t xml:space="preserve"> (</w:t>
      </w:r>
      <w:r w:rsidR="00EC2E08" w:rsidRPr="00380DC1">
        <w:rPr>
          <w:rFonts w:ascii="Times New Roman" w:hAnsi="Times New Roman" w:cs="Times New Roman"/>
          <w:sz w:val="24"/>
          <w:szCs w:val="24"/>
        </w:rPr>
        <w:t>Vafea</w:t>
      </w:r>
      <w:r w:rsidR="00EC2E08">
        <w:rPr>
          <w:rFonts w:ascii="Times New Roman" w:hAnsi="Times New Roman" w:cs="Times New Roman"/>
          <w:sz w:val="24"/>
          <w:szCs w:val="24"/>
        </w:rPr>
        <w:t xml:space="preserve"> et al. 2020)</w:t>
      </w:r>
      <w:r w:rsidR="00595AF7" w:rsidRPr="00694E05">
        <w:rPr>
          <w:rFonts w:ascii="Times New Roman" w:hAnsi="Times New Roman" w:cs="Times New Roman"/>
          <w:sz w:val="24"/>
          <w:szCs w:val="24"/>
        </w:rPr>
        <w:t>.</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Study design and training of the dogs</w:t>
      </w:r>
    </w:p>
    <w:p w:rsidR="00595AF7" w:rsidRPr="00694E05"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sample presentation to the dogs will be done by a Detection Dog Training System, which can present samples in an automated way without the interference of the trainer (DDTS), which consists of seven holes for scenting</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Dong</w:t>
      </w:r>
      <w:r w:rsidR="0045301A">
        <w:rPr>
          <w:rFonts w:ascii="Times New Roman" w:hAnsi="Times New Roman" w:cs="Times New Roman"/>
          <w:sz w:val="24"/>
          <w:szCs w:val="24"/>
        </w:rPr>
        <w:t xml:space="preserve"> et al., </w:t>
      </w:r>
      <w:r w:rsidR="00EC2E08">
        <w:rPr>
          <w:rFonts w:ascii="Times New Roman" w:hAnsi="Times New Roman" w:cs="Times New Roman"/>
          <w:sz w:val="24"/>
          <w:szCs w:val="24"/>
        </w:rPr>
        <w:t>2020)</w:t>
      </w:r>
      <w:r w:rsidRPr="00694E05">
        <w:rPr>
          <w:rFonts w:ascii="Times New Roman" w:hAnsi="Times New Roman" w:cs="Times New Roman"/>
          <w:sz w:val="24"/>
          <w:szCs w:val="24"/>
        </w:rPr>
        <w:t xml:space="preserve">.  After each hole, two tubes are resulting in metal contains. In the research, the first container had the target sample, and the second consisted of the control sample. The metal containers will be covered with a grid to allow the odor's escaping to reach </w:t>
      </w:r>
      <w:r w:rsidR="00F11454" w:rsidRPr="00694E05">
        <w:rPr>
          <w:rFonts w:ascii="Times New Roman" w:hAnsi="Times New Roman" w:cs="Times New Roman"/>
          <w:sz w:val="24"/>
          <w:szCs w:val="24"/>
        </w:rPr>
        <w:t>the hole for sniffing.  During th</w:t>
      </w:r>
      <w:r w:rsidR="00EC2E08">
        <w:rPr>
          <w:rFonts w:ascii="Times New Roman" w:hAnsi="Times New Roman" w:cs="Times New Roman"/>
          <w:sz w:val="24"/>
          <w:szCs w:val="24"/>
        </w:rPr>
        <w:t>e test runs, a</w:t>
      </w:r>
      <w:r w:rsidR="00F11454" w:rsidRPr="00694E05">
        <w:rPr>
          <w:rFonts w:ascii="Times New Roman" w:hAnsi="Times New Roman" w:cs="Times New Roman"/>
          <w:sz w:val="24"/>
          <w:szCs w:val="24"/>
        </w:rPr>
        <w:t>ll the involved persons will stand behind the dog for minimal distractions. The DDTS will automatically record the time and number length of every nose dip in the scent holes and where the negative and positive samples are located</w:t>
      </w:r>
      <w:r w:rsidR="00EC2E08">
        <w:rPr>
          <w:rFonts w:ascii="Times New Roman" w:hAnsi="Times New Roman" w:cs="Times New Roman"/>
          <w:sz w:val="24"/>
          <w:szCs w:val="24"/>
        </w:rPr>
        <w:t xml:space="preserve"> (</w:t>
      </w:r>
      <w:r w:rsidR="00EC2E08" w:rsidRPr="00EC2E08">
        <w:rPr>
          <w:rFonts w:ascii="Times New Roman" w:hAnsi="Times New Roman" w:cs="Times New Roman"/>
          <w:sz w:val="24"/>
          <w:szCs w:val="24"/>
        </w:rPr>
        <w:t>Wan</w:t>
      </w:r>
      <w:r w:rsidR="00EC2E08">
        <w:rPr>
          <w:rFonts w:ascii="Times New Roman" w:hAnsi="Times New Roman" w:cs="Times New Roman"/>
          <w:sz w:val="24"/>
          <w:szCs w:val="24"/>
        </w:rPr>
        <w:t xml:space="preserve"> et al. 2020)</w:t>
      </w:r>
      <w:r w:rsidR="00F11454" w:rsidRPr="00694E05">
        <w:rPr>
          <w:rFonts w:ascii="Times New Roman" w:hAnsi="Times New Roman" w:cs="Times New Roman"/>
          <w:sz w:val="24"/>
          <w:szCs w:val="24"/>
        </w:rPr>
        <w:t>. Later this will be verified through a video analysis that is manual time-stamped.</w:t>
      </w:r>
    </w:p>
    <w:p w:rsidR="003401D4"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Potential results</w:t>
      </w:r>
    </w:p>
    <w:p w:rsidR="00F11454"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After the habituation process in the DDTS for two weeks, the dogs wil</w:t>
      </w:r>
      <w:r w:rsidR="00D763BD">
        <w:rPr>
          <w:rFonts w:ascii="Times New Roman" w:hAnsi="Times New Roman" w:cs="Times New Roman"/>
          <w:sz w:val="24"/>
          <w:szCs w:val="24"/>
        </w:rPr>
        <w:t>l require five days for adequate training</w:t>
      </w:r>
      <w:r w:rsidRPr="00694E05">
        <w:rPr>
          <w:rFonts w:ascii="Times New Roman" w:hAnsi="Times New Roman" w:cs="Times New Roman"/>
          <w:sz w:val="24"/>
          <w:szCs w:val="24"/>
        </w:rPr>
        <w:t>.</w:t>
      </w:r>
      <w:r w:rsidR="00D763BD">
        <w:rPr>
          <w:rFonts w:ascii="Times New Roman" w:hAnsi="Times New Roman" w:cs="Times New Roman"/>
          <w:sz w:val="24"/>
          <w:szCs w:val="24"/>
        </w:rPr>
        <w:t xml:space="preserve"> The rate of detection is stipulated to rise above</w:t>
      </w:r>
      <w:r w:rsidRPr="00694E05">
        <w:rPr>
          <w:rFonts w:ascii="Times New Roman" w:hAnsi="Times New Roman" w:cs="Times New Roman"/>
          <w:sz w:val="24"/>
          <w:szCs w:val="24"/>
        </w:rPr>
        <w:t xml:space="preserve"> chance. On every day of training, the known and unknown negative and positive samples will be presented to the dogs.  </w:t>
      </w:r>
      <w:r w:rsidRPr="00694E05">
        <w:rPr>
          <w:rFonts w:ascii="Times New Roman" w:hAnsi="Times New Roman" w:cs="Times New Roman"/>
          <w:sz w:val="24"/>
          <w:szCs w:val="24"/>
        </w:rPr>
        <w:lastRenderedPageBreak/>
        <w:t xml:space="preserve">The dogs will only achieve a 50% average rate of detection on the second day of training. The values are anticipated to rise to 70% </w:t>
      </w:r>
      <w:r w:rsidR="008B596B" w:rsidRPr="00694E05">
        <w:rPr>
          <w:rFonts w:ascii="Times New Roman" w:hAnsi="Times New Roman" w:cs="Times New Roman"/>
          <w:sz w:val="24"/>
          <w:szCs w:val="24"/>
        </w:rPr>
        <w:t>by day five and probably by day seven to 81% to indicate a successful generalization process. The dogs are expected to achieve a 94% rate of correct positive signs. However,</w:t>
      </w:r>
      <w:r w:rsidR="00D763BD">
        <w:rPr>
          <w:rFonts w:ascii="Times New Roman" w:hAnsi="Times New Roman" w:cs="Times New Roman"/>
          <w:sz w:val="24"/>
          <w:szCs w:val="24"/>
        </w:rPr>
        <w:t xml:space="preserve"> there is likely to be no</w:t>
      </w:r>
      <w:r w:rsidR="008B596B" w:rsidRPr="00694E05">
        <w:rPr>
          <w:rFonts w:ascii="Times New Roman" w:hAnsi="Times New Roman" w:cs="Times New Roman"/>
          <w:sz w:val="24"/>
          <w:szCs w:val="24"/>
        </w:rPr>
        <w:t xml:space="preserve"> difference that is notable in detecting tracheal and saliva salivation.</w:t>
      </w:r>
    </w:p>
    <w:p w:rsidR="00694E05"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Discussion</w:t>
      </w:r>
    </w:p>
    <w:p w:rsidR="008B596B" w:rsidRPr="00694E05"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Accurate and timely SARS-COV-2</w:t>
      </w:r>
      <w:r w:rsidR="00374E2B" w:rsidRPr="00694E05">
        <w:rPr>
          <w:rFonts w:ascii="Times New Roman" w:hAnsi="Times New Roman" w:cs="Times New Roman"/>
          <w:sz w:val="24"/>
          <w:szCs w:val="24"/>
        </w:rPr>
        <w:t xml:space="preserve"> detection of infected persons is of great advantage to the society in curbing the pandemic. The results show that the detection of dogs' training can be done in just around seven days for SARS-COV-2 infected persons and non-infected samples detection. The dogs had a great specificity in the detection with a variation in a small range, which could be essential for screening the population to avoid false positive outcomes</w:t>
      </w:r>
      <w:r w:rsidR="00CA06C7">
        <w:rPr>
          <w:rFonts w:ascii="Times New Roman" w:hAnsi="Times New Roman" w:cs="Times New Roman"/>
          <w:sz w:val="24"/>
          <w:szCs w:val="24"/>
        </w:rPr>
        <w:t xml:space="preserve"> </w:t>
      </w:r>
      <w:r w:rsidR="00CA06C7" w:rsidRPr="00CA06C7">
        <w:rPr>
          <w:rFonts w:ascii="Times New Roman" w:hAnsi="Times New Roman" w:cs="Times New Roman"/>
          <w:sz w:val="24"/>
          <w:szCs w:val="24"/>
        </w:rPr>
        <w:t>(Vafea et al 2020)</w:t>
      </w:r>
      <w:r w:rsidR="00CA06C7">
        <w:rPr>
          <w:rFonts w:ascii="Times New Roman" w:hAnsi="Times New Roman" w:cs="Times New Roman"/>
          <w:sz w:val="24"/>
          <w:szCs w:val="24"/>
        </w:rPr>
        <w:t xml:space="preserve"> </w:t>
      </w:r>
      <w:r w:rsidR="00374E2B" w:rsidRPr="00694E05">
        <w:rPr>
          <w:rFonts w:ascii="Times New Roman" w:hAnsi="Times New Roman" w:cs="Times New Roman"/>
          <w:sz w:val="24"/>
          <w:szCs w:val="24"/>
        </w:rPr>
        <w:t xml:space="preserve">. However, there is a variety of sensitivity range between the dogs and the specific dog, which can be liked with the background of the dogs' variable training. </w:t>
      </w:r>
    </w:p>
    <w:p w:rsidR="00BF2E9F"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The research outcomes are promising. However, they are supposed to be regarded as suitability, and preliminary for this particular detection technique can only be accessed after more research has been done. The study gives the SARS-COV-2 screening technique development the first steps. </w:t>
      </w:r>
      <w:r w:rsidR="003B6574" w:rsidRPr="00694E05">
        <w:rPr>
          <w:rFonts w:ascii="Times New Roman" w:hAnsi="Times New Roman" w:cs="Times New Roman"/>
          <w:sz w:val="24"/>
          <w:szCs w:val="24"/>
        </w:rPr>
        <w:t>The essential need based on infectious sample handling is the control and prevention of the infection</w:t>
      </w:r>
      <w:r w:rsidR="00CA06C7" w:rsidRPr="00CA06C7">
        <w:rPr>
          <w:rFonts w:ascii="Times New Roman" w:hAnsi="Times New Roman" w:cs="Times New Roman"/>
          <w:sz w:val="24"/>
          <w:szCs w:val="24"/>
        </w:rPr>
        <w:t xml:space="preserve"> </w:t>
      </w:r>
      <w:r w:rsidR="00CA06C7">
        <w:rPr>
          <w:rFonts w:ascii="Times New Roman" w:hAnsi="Times New Roman" w:cs="Times New Roman"/>
          <w:sz w:val="24"/>
          <w:szCs w:val="24"/>
        </w:rPr>
        <w:t>(Zoghbi et al. 2020). It is</w:t>
      </w:r>
      <w:r w:rsidR="003B6574" w:rsidRPr="00694E05">
        <w:rPr>
          <w:rFonts w:ascii="Times New Roman" w:hAnsi="Times New Roman" w:cs="Times New Roman"/>
          <w:sz w:val="24"/>
          <w:szCs w:val="24"/>
        </w:rPr>
        <w:t xml:space="preserve"> assumed that dogs do not have the capability of being infected by the virus. In contrast, there have been reports of single cases portraying that dogs also can be infected by the virus and can be involved in the </w:t>
      </w:r>
      <w:r w:rsidR="00ED398B" w:rsidRPr="00694E05">
        <w:rPr>
          <w:rFonts w:ascii="Times New Roman" w:hAnsi="Times New Roman" w:cs="Times New Roman"/>
          <w:sz w:val="24"/>
          <w:szCs w:val="24"/>
        </w:rPr>
        <w:t xml:space="preserve">viral spread of the disease, therefore, a call for more care in the research for the elimination of potential risks for </w:t>
      </w:r>
      <w:r w:rsidR="00ED398B" w:rsidRPr="00694E05">
        <w:rPr>
          <w:rFonts w:ascii="Times New Roman" w:hAnsi="Times New Roman" w:cs="Times New Roman"/>
          <w:sz w:val="24"/>
          <w:szCs w:val="24"/>
        </w:rPr>
        <w:lastRenderedPageBreak/>
        <w:t>the transmission of the virus by detection dogs if applied in a son-laboratory setting</w:t>
      </w:r>
      <w:r w:rsidR="00CA06C7">
        <w:rPr>
          <w:rFonts w:ascii="Times New Roman" w:hAnsi="Times New Roman" w:cs="Times New Roman"/>
          <w:sz w:val="24"/>
          <w:szCs w:val="24"/>
        </w:rPr>
        <w:t xml:space="preserve"> (Wan et al. 2020)</w:t>
      </w:r>
      <w:r w:rsidR="00ED398B" w:rsidRPr="00694E05">
        <w:rPr>
          <w:rFonts w:ascii="Times New Roman" w:hAnsi="Times New Roman" w:cs="Times New Roman"/>
          <w:sz w:val="24"/>
          <w:szCs w:val="24"/>
        </w:rPr>
        <w:t>.</w:t>
      </w:r>
    </w:p>
    <w:p w:rsidR="00380DC1" w:rsidRDefault="00380DC1" w:rsidP="003401D4">
      <w:pPr>
        <w:spacing w:line="480" w:lineRule="auto"/>
        <w:ind w:firstLine="720"/>
        <w:rPr>
          <w:rFonts w:ascii="Times New Roman" w:hAnsi="Times New Roman" w:cs="Times New Roman"/>
          <w:sz w:val="24"/>
          <w:szCs w:val="24"/>
        </w:rPr>
      </w:pPr>
    </w:p>
    <w:p w:rsidR="00380DC1" w:rsidRDefault="00380DC1" w:rsidP="00D763BD">
      <w:pPr>
        <w:spacing w:line="480" w:lineRule="auto"/>
        <w:rPr>
          <w:rFonts w:ascii="Times New Roman" w:hAnsi="Times New Roman" w:cs="Times New Roman"/>
          <w:sz w:val="24"/>
          <w:szCs w:val="24"/>
        </w:rPr>
      </w:pPr>
    </w:p>
    <w:p w:rsidR="007E39B6" w:rsidRDefault="007E39B6" w:rsidP="0045301A">
      <w:pPr>
        <w:spacing w:line="480" w:lineRule="auto"/>
        <w:jc w:val="center"/>
        <w:rPr>
          <w:rFonts w:ascii="Times New Roman" w:hAnsi="Times New Roman" w:cs="Times New Roman"/>
          <w:b/>
          <w:sz w:val="24"/>
          <w:szCs w:val="24"/>
        </w:rPr>
      </w:pPr>
    </w:p>
    <w:p w:rsidR="007E39B6" w:rsidRDefault="007E39B6" w:rsidP="0045301A">
      <w:pPr>
        <w:spacing w:line="480" w:lineRule="auto"/>
        <w:jc w:val="center"/>
        <w:rPr>
          <w:rFonts w:ascii="Times New Roman" w:hAnsi="Times New Roman" w:cs="Times New Roman"/>
          <w:b/>
          <w:sz w:val="24"/>
          <w:szCs w:val="24"/>
        </w:rPr>
      </w:pPr>
    </w:p>
    <w:p w:rsidR="007E39B6" w:rsidRDefault="007E39B6" w:rsidP="0045301A">
      <w:pPr>
        <w:spacing w:line="480" w:lineRule="auto"/>
        <w:jc w:val="center"/>
        <w:rPr>
          <w:rFonts w:ascii="Times New Roman" w:hAnsi="Times New Roman" w:cs="Times New Roman"/>
          <w:b/>
          <w:sz w:val="24"/>
          <w:szCs w:val="24"/>
        </w:rPr>
      </w:pPr>
    </w:p>
    <w:p w:rsidR="007E39B6" w:rsidRDefault="007E39B6" w:rsidP="0045301A">
      <w:pPr>
        <w:spacing w:line="480" w:lineRule="auto"/>
        <w:jc w:val="center"/>
        <w:rPr>
          <w:rFonts w:ascii="Times New Roman" w:hAnsi="Times New Roman" w:cs="Times New Roman"/>
          <w:b/>
          <w:sz w:val="24"/>
          <w:szCs w:val="24"/>
        </w:rPr>
      </w:pPr>
    </w:p>
    <w:p w:rsidR="007E39B6" w:rsidRDefault="007E39B6"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01090" w:rsidRDefault="00301090" w:rsidP="0045301A">
      <w:pPr>
        <w:spacing w:line="480" w:lineRule="auto"/>
        <w:jc w:val="center"/>
        <w:rPr>
          <w:rFonts w:ascii="Times New Roman" w:hAnsi="Times New Roman" w:cs="Times New Roman"/>
          <w:b/>
          <w:sz w:val="24"/>
          <w:szCs w:val="24"/>
        </w:rPr>
      </w:pPr>
    </w:p>
    <w:p w:rsidR="00380DC1" w:rsidRPr="0045301A" w:rsidRDefault="00301090" w:rsidP="00301090">
      <w:pPr>
        <w:spacing w:line="480" w:lineRule="auto"/>
        <w:jc w:val="center"/>
        <w:rPr>
          <w:rFonts w:ascii="Times New Roman" w:hAnsi="Times New Roman" w:cs="Times New Roman"/>
          <w:b/>
          <w:sz w:val="24"/>
          <w:szCs w:val="24"/>
        </w:rPr>
      </w:pPr>
      <w:r w:rsidRPr="0045301A">
        <w:rPr>
          <w:rFonts w:ascii="Times New Roman" w:hAnsi="Times New Roman" w:cs="Times New Roman"/>
          <w:b/>
          <w:sz w:val="24"/>
          <w:szCs w:val="24"/>
        </w:rPr>
        <w:lastRenderedPageBreak/>
        <w:t>Literature cited</w:t>
      </w:r>
    </w:p>
    <w:p w:rsidR="00301090" w:rsidRDefault="00301090" w:rsidP="00380DC1">
      <w:pPr>
        <w:spacing w:line="480" w:lineRule="auto"/>
        <w:ind w:left="720" w:hanging="720"/>
        <w:rPr>
          <w:rFonts w:ascii="Times New Roman" w:hAnsi="Times New Roman" w:cs="Times New Roman"/>
          <w:sz w:val="24"/>
          <w:szCs w:val="24"/>
        </w:rPr>
      </w:pPr>
      <w:r w:rsidRPr="0010486C">
        <w:rPr>
          <w:rFonts w:ascii="Times New Roman" w:hAnsi="Times New Roman" w:cs="Times New Roman"/>
          <w:sz w:val="24"/>
          <w:szCs w:val="24"/>
        </w:rPr>
        <w:t>Aljondi, R., &amp; Alghamdi, S. (2020). Diagnostic value of imaging modalities for covid-19: Scoping review. </w:t>
      </w:r>
      <w:r w:rsidRPr="0010486C">
        <w:rPr>
          <w:rFonts w:ascii="Times New Roman" w:hAnsi="Times New Roman" w:cs="Times New Roman"/>
          <w:i/>
          <w:iCs/>
          <w:sz w:val="24"/>
          <w:szCs w:val="24"/>
        </w:rPr>
        <w:t>Journal of medical Internet research</w:t>
      </w:r>
      <w:r w:rsidRPr="0010486C">
        <w:rPr>
          <w:rFonts w:ascii="Times New Roman" w:hAnsi="Times New Roman" w:cs="Times New Roman"/>
          <w:sz w:val="24"/>
          <w:szCs w:val="24"/>
        </w:rPr>
        <w:t>, </w:t>
      </w:r>
      <w:r w:rsidRPr="0010486C">
        <w:rPr>
          <w:rFonts w:ascii="Times New Roman" w:hAnsi="Times New Roman" w:cs="Times New Roman"/>
          <w:i/>
          <w:iCs/>
          <w:sz w:val="24"/>
          <w:szCs w:val="24"/>
        </w:rPr>
        <w:t>22</w:t>
      </w:r>
      <w:r w:rsidRPr="0010486C">
        <w:rPr>
          <w:rFonts w:ascii="Times New Roman" w:hAnsi="Times New Roman" w:cs="Times New Roman"/>
          <w:sz w:val="24"/>
          <w:szCs w:val="24"/>
        </w:rPr>
        <w:t>(8), e19673.</w:t>
      </w:r>
    </w:p>
    <w:p w:rsidR="00301090" w:rsidRDefault="00301090"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Dong, D., Tang, Z., Wang, S., Hui, H., Gong, L., Lu, Y., ... &amp; Jin, R. (2020). The role of imaging in the detection and management of COVID-19: a review. </w:t>
      </w:r>
      <w:r w:rsidRPr="00380DC1">
        <w:rPr>
          <w:rFonts w:ascii="Times New Roman" w:hAnsi="Times New Roman" w:cs="Times New Roman"/>
          <w:i/>
          <w:iCs/>
          <w:sz w:val="24"/>
          <w:szCs w:val="24"/>
        </w:rPr>
        <w:t>IEEE reviews in biomedical engineering</w:t>
      </w:r>
      <w:r w:rsidRPr="00380DC1">
        <w:rPr>
          <w:rFonts w:ascii="Times New Roman" w:hAnsi="Times New Roman" w:cs="Times New Roman"/>
          <w:sz w:val="24"/>
          <w:szCs w:val="24"/>
        </w:rPr>
        <w:t>.</w:t>
      </w:r>
      <w:bookmarkStart w:id="0" w:name="_GoBack"/>
      <w:bookmarkEnd w:id="0"/>
    </w:p>
    <w:p w:rsidR="00301090" w:rsidRDefault="00301090" w:rsidP="00380DC1">
      <w:pPr>
        <w:spacing w:line="480" w:lineRule="auto"/>
        <w:ind w:left="720" w:hanging="720"/>
        <w:rPr>
          <w:rFonts w:ascii="Times New Roman" w:hAnsi="Times New Roman" w:cs="Times New Roman"/>
          <w:sz w:val="24"/>
          <w:szCs w:val="24"/>
        </w:rPr>
      </w:pPr>
      <w:r w:rsidRPr="00DA467A">
        <w:rPr>
          <w:rFonts w:ascii="Times New Roman" w:hAnsi="Times New Roman" w:cs="Times New Roman"/>
          <w:sz w:val="24"/>
          <w:szCs w:val="24"/>
        </w:rPr>
        <w:t>Gazit, I., &amp; Terkel, J. (2003). Explosives detection by sniffer dogs following strenuous physical activity. Applied Animal Behaviour Science, 81(2), 149-161.</w:t>
      </w:r>
    </w:p>
    <w:p w:rsidR="00301090" w:rsidRDefault="00301090" w:rsidP="00380DC1">
      <w:pPr>
        <w:spacing w:line="480" w:lineRule="auto"/>
        <w:ind w:left="720" w:hanging="720"/>
        <w:rPr>
          <w:rFonts w:ascii="Times New Roman" w:hAnsi="Times New Roman" w:cs="Times New Roman"/>
          <w:sz w:val="24"/>
          <w:szCs w:val="24"/>
        </w:rPr>
      </w:pPr>
      <w:r w:rsidRPr="0010486C">
        <w:rPr>
          <w:rFonts w:ascii="Times New Roman" w:hAnsi="Times New Roman" w:cs="Times New Roman"/>
          <w:sz w:val="24"/>
          <w:szCs w:val="24"/>
        </w:rPr>
        <w:t>McNamara, T., Richt, J. A., &amp; Glickman, L. (2020). A critical needs assessment for research in companion animals and livestock following the pandemic of COVID-19 in humans. </w:t>
      </w:r>
      <w:r w:rsidRPr="0010486C">
        <w:rPr>
          <w:rFonts w:ascii="Times New Roman" w:hAnsi="Times New Roman" w:cs="Times New Roman"/>
          <w:i/>
          <w:iCs/>
          <w:sz w:val="24"/>
          <w:szCs w:val="24"/>
        </w:rPr>
        <w:t>Vector-Borne and Zoonotic Diseases</w:t>
      </w:r>
      <w:r w:rsidRPr="0010486C">
        <w:rPr>
          <w:rFonts w:ascii="Times New Roman" w:hAnsi="Times New Roman" w:cs="Times New Roman"/>
          <w:sz w:val="24"/>
          <w:szCs w:val="24"/>
        </w:rPr>
        <w:t>, </w:t>
      </w:r>
      <w:r w:rsidRPr="0010486C">
        <w:rPr>
          <w:rFonts w:ascii="Times New Roman" w:hAnsi="Times New Roman" w:cs="Times New Roman"/>
          <w:i/>
          <w:iCs/>
          <w:sz w:val="24"/>
          <w:szCs w:val="24"/>
        </w:rPr>
        <w:t>20</w:t>
      </w:r>
      <w:r w:rsidRPr="0010486C">
        <w:rPr>
          <w:rFonts w:ascii="Times New Roman" w:hAnsi="Times New Roman" w:cs="Times New Roman"/>
          <w:sz w:val="24"/>
          <w:szCs w:val="24"/>
        </w:rPr>
        <w:t>(6), 393-405.</w:t>
      </w:r>
    </w:p>
    <w:p w:rsidR="00301090" w:rsidRDefault="00301090" w:rsidP="00380DC1">
      <w:pPr>
        <w:spacing w:line="480" w:lineRule="auto"/>
        <w:ind w:left="720" w:hanging="720"/>
        <w:rPr>
          <w:rFonts w:ascii="Times New Roman" w:hAnsi="Times New Roman" w:cs="Times New Roman"/>
          <w:sz w:val="24"/>
          <w:szCs w:val="24"/>
        </w:rPr>
      </w:pPr>
      <w:r w:rsidRPr="00DA467A">
        <w:rPr>
          <w:rFonts w:ascii="Times New Roman" w:hAnsi="Times New Roman" w:cs="Times New Roman"/>
          <w:sz w:val="24"/>
          <w:szCs w:val="24"/>
        </w:rPr>
        <w:t>Pirrone, F., &amp; Albertini, M. (2017). Olfactory detection of cancer by trained sniffer dogs: a systematic review of the literature. Journal of Veterinary Behavior, 19, 105-117.</w:t>
      </w:r>
    </w:p>
    <w:p w:rsidR="00301090" w:rsidRDefault="00301090"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Vafea, M. T., Atalla, E., Georgakas, J., Shehadeh, F., Mylona, E. K., Kalligeros, M., &amp; Mylonakis, E. (2020). Emerging technologies for use in the study, diagnosis, and treatment of patients with COVID-19. </w:t>
      </w:r>
      <w:r w:rsidRPr="00380DC1">
        <w:rPr>
          <w:rFonts w:ascii="Times New Roman" w:hAnsi="Times New Roman" w:cs="Times New Roman"/>
          <w:i/>
          <w:iCs/>
          <w:sz w:val="24"/>
          <w:szCs w:val="24"/>
        </w:rPr>
        <w:t>Cellular and molecular bioengineering</w:t>
      </w:r>
      <w:r w:rsidRPr="00380DC1">
        <w:rPr>
          <w:rFonts w:ascii="Times New Roman" w:hAnsi="Times New Roman" w:cs="Times New Roman"/>
          <w:sz w:val="24"/>
          <w:szCs w:val="24"/>
        </w:rPr>
        <w:t>, 1-9.</w:t>
      </w:r>
    </w:p>
    <w:p w:rsidR="00301090" w:rsidRDefault="00301090"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Wan, D. Y., Luo, X. Y., Dong, W., &amp; Zhang, Z. W. (2020). Current practice and potential strategy in diagnosing COVID-19. </w:t>
      </w:r>
      <w:r w:rsidRPr="00380DC1">
        <w:rPr>
          <w:rFonts w:ascii="Times New Roman" w:hAnsi="Times New Roman" w:cs="Times New Roman"/>
          <w:i/>
          <w:iCs/>
          <w:sz w:val="24"/>
          <w:szCs w:val="24"/>
        </w:rPr>
        <w:t>Eur Rev Med Pharmacol Sci</w:t>
      </w:r>
      <w:r w:rsidRPr="00380DC1">
        <w:rPr>
          <w:rFonts w:ascii="Times New Roman" w:hAnsi="Times New Roman" w:cs="Times New Roman"/>
          <w:sz w:val="24"/>
          <w:szCs w:val="24"/>
        </w:rPr>
        <w:t>, </w:t>
      </w:r>
      <w:r w:rsidRPr="00380DC1">
        <w:rPr>
          <w:rFonts w:ascii="Times New Roman" w:hAnsi="Times New Roman" w:cs="Times New Roman"/>
          <w:i/>
          <w:iCs/>
          <w:sz w:val="24"/>
          <w:szCs w:val="24"/>
        </w:rPr>
        <w:t>24</w:t>
      </w:r>
      <w:r w:rsidRPr="00380DC1">
        <w:rPr>
          <w:rFonts w:ascii="Times New Roman" w:hAnsi="Times New Roman" w:cs="Times New Roman"/>
          <w:sz w:val="24"/>
          <w:szCs w:val="24"/>
        </w:rPr>
        <w:t>(8), 4548-4553.</w:t>
      </w:r>
    </w:p>
    <w:p w:rsidR="00301090" w:rsidRDefault="00301090" w:rsidP="00380DC1">
      <w:pPr>
        <w:spacing w:line="480" w:lineRule="auto"/>
        <w:ind w:left="720" w:hanging="720"/>
        <w:rPr>
          <w:rFonts w:ascii="Times New Roman" w:hAnsi="Times New Roman" w:cs="Times New Roman"/>
          <w:sz w:val="24"/>
          <w:szCs w:val="24"/>
        </w:rPr>
      </w:pPr>
      <w:r w:rsidRPr="00DA467A">
        <w:rPr>
          <w:rFonts w:ascii="Times New Roman" w:hAnsi="Times New Roman" w:cs="Times New Roman"/>
          <w:sz w:val="24"/>
          <w:szCs w:val="24"/>
        </w:rPr>
        <w:t>Willis, C. M., Britton, L. E., Harris, R., Wallace, J., &amp; Guest, C. M. (2011). Volatile organic compounds as biomarkers of bladder cancer: Sensitivity and specificity using trained sniffer dogs. Cancer Biomarkers, 8(3), 145-153.</w:t>
      </w:r>
    </w:p>
    <w:p w:rsidR="00301090" w:rsidRDefault="00301090" w:rsidP="00380DC1">
      <w:pPr>
        <w:spacing w:line="480" w:lineRule="auto"/>
        <w:ind w:left="720" w:hanging="720"/>
        <w:rPr>
          <w:rFonts w:ascii="Times New Roman" w:hAnsi="Times New Roman" w:cs="Times New Roman"/>
          <w:sz w:val="24"/>
          <w:szCs w:val="24"/>
        </w:rPr>
      </w:pPr>
      <w:r w:rsidRPr="00CA06C7">
        <w:rPr>
          <w:rFonts w:ascii="Times New Roman" w:hAnsi="Times New Roman" w:cs="Times New Roman"/>
          <w:sz w:val="24"/>
          <w:szCs w:val="24"/>
        </w:rPr>
        <w:lastRenderedPageBreak/>
        <w:t>Zoghbi, W. A., DiCarli, M. F., Blankstein, R., Choi, A. D., Dilsizian, V., Flachskampf, F. A., ... &amp; Leipsic, J. A. (2020). Multimodality Cardiovascular Imaging in the Midst of the COVID-19 Pandemic: Ramping up Safely to a New Normal. </w:t>
      </w:r>
      <w:r w:rsidRPr="00CA06C7">
        <w:rPr>
          <w:rFonts w:ascii="Times New Roman" w:hAnsi="Times New Roman" w:cs="Times New Roman"/>
          <w:i/>
          <w:iCs/>
          <w:sz w:val="24"/>
          <w:szCs w:val="24"/>
        </w:rPr>
        <w:t>JACC: Cardiovascular Imaging</w:t>
      </w:r>
      <w:r w:rsidRPr="00CA06C7">
        <w:rPr>
          <w:rFonts w:ascii="Times New Roman" w:hAnsi="Times New Roman" w:cs="Times New Roman"/>
          <w:sz w:val="24"/>
          <w:szCs w:val="24"/>
        </w:rPr>
        <w:t>, </w:t>
      </w:r>
      <w:r w:rsidRPr="00CA06C7">
        <w:rPr>
          <w:rFonts w:ascii="Times New Roman" w:hAnsi="Times New Roman" w:cs="Times New Roman"/>
          <w:i/>
          <w:iCs/>
          <w:sz w:val="24"/>
          <w:szCs w:val="24"/>
        </w:rPr>
        <w:t>13</w:t>
      </w:r>
      <w:r w:rsidRPr="00CA06C7">
        <w:rPr>
          <w:rFonts w:ascii="Times New Roman" w:hAnsi="Times New Roman" w:cs="Times New Roman"/>
          <w:sz w:val="24"/>
          <w:szCs w:val="24"/>
        </w:rPr>
        <w:t>(7), 1615-1626.</w:t>
      </w:r>
    </w:p>
    <w:sectPr w:rsidR="00301090" w:rsidSect="00EC2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75D" w:rsidRDefault="00AD375D">
      <w:pPr>
        <w:spacing w:after="0" w:line="240" w:lineRule="auto"/>
      </w:pPr>
      <w:r>
        <w:separator/>
      </w:r>
    </w:p>
  </w:endnote>
  <w:endnote w:type="continuationSeparator" w:id="0">
    <w:p w:rsidR="00AD375D" w:rsidRDefault="00AD3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75D" w:rsidRDefault="00AD375D">
      <w:pPr>
        <w:spacing w:after="0" w:line="240" w:lineRule="auto"/>
      </w:pPr>
      <w:r>
        <w:separator/>
      </w:r>
    </w:p>
  </w:footnote>
  <w:footnote w:type="continuationSeparator" w:id="0">
    <w:p w:rsidR="00AD375D" w:rsidRDefault="00AD3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275049"/>
      <w:docPartObj>
        <w:docPartGallery w:val="Page Numbers (Top of Page)"/>
        <w:docPartUnique/>
      </w:docPartObj>
    </w:sdtPr>
    <w:sdtEndPr>
      <w:rPr>
        <w:noProof/>
      </w:rPr>
    </w:sdtEndPr>
    <w:sdtContent>
      <w:p w:rsidR="00EC2E08" w:rsidRDefault="00E24767">
        <w:pPr>
          <w:pStyle w:val="Header"/>
          <w:jc w:val="right"/>
        </w:pPr>
        <w:r>
          <w:fldChar w:fldCharType="begin"/>
        </w:r>
        <w:r>
          <w:instrText xml:space="preserve"> PAGE   \* MERGEFORMAT </w:instrText>
        </w:r>
        <w:r>
          <w:fldChar w:fldCharType="separate"/>
        </w:r>
        <w:r w:rsidR="00C84778">
          <w:rPr>
            <w:noProof/>
          </w:rPr>
          <w:t>9</w:t>
        </w:r>
        <w:r>
          <w:rPr>
            <w:noProof/>
          </w:rPr>
          <w:fldChar w:fldCharType="end"/>
        </w:r>
      </w:p>
    </w:sdtContent>
  </w:sdt>
  <w:p w:rsidR="00EC2E08" w:rsidRPr="00FB601D" w:rsidRDefault="00E24767">
    <w:pPr>
      <w:pStyle w:val="Header"/>
      <w:rPr>
        <w:rFonts w:ascii="Times New Roman" w:hAnsi="Times New Roman" w:cs="Times New Roman"/>
        <w:sz w:val="24"/>
        <w:szCs w:val="24"/>
      </w:rPr>
    </w:pPr>
    <w:r w:rsidRPr="00FB601D">
      <w:rPr>
        <w:rFonts w:ascii="Times New Roman" w:hAnsi="Times New Roman" w:cs="Times New Roman"/>
        <w:sz w:val="24"/>
        <w:szCs w:val="24"/>
      </w:rPr>
      <w:t>RESEARCH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849860"/>
      <w:docPartObj>
        <w:docPartGallery w:val="Page Numbers (Top of Page)"/>
        <w:docPartUnique/>
      </w:docPartObj>
    </w:sdtPr>
    <w:sdtEndPr>
      <w:rPr>
        <w:noProof/>
      </w:rPr>
    </w:sdtEndPr>
    <w:sdtContent>
      <w:p w:rsidR="00EC2E08" w:rsidRDefault="00E24767">
        <w:pPr>
          <w:pStyle w:val="Header"/>
          <w:jc w:val="right"/>
        </w:pPr>
        <w:r>
          <w:fldChar w:fldCharType="begin"/>
        </w:r>
        <w:r>
          <w:instrText xml:space="preserve"> PAGE   \* MERGEFORMAT </w:instrText>
        </w:r>
        <w:r>
          <w:fldChar w:fldCharType="separate"/>
        </w:r>
        <w:r w:rsidR="00C84778">
          <w:rPr>
            <w:noProof/>
          </w:rPr>
          <w:t>1</w:t>
        </w:r>
        <w:r>
          <w:rPr>
            <w:noProof/>
          </w:rPr>
          <w:fldChar w:fldCharType="end"/>
        </w:r>
      </w:p>
    </w:sdtContent>
  </w:sdt>
  <w:p w:rsidR="00EC2E08" w:rsidRPr="00FB601D" w:rsidRDefault="00E24767">
    <w:pPr>
      <w:pStyle w:val="Header"/>
      <w:rPr>
        <w:rFonts w:ascii="Times New Roman" w:hAnsi="Times New Roman" w:cs="Times New Roman"/>
        <w:sz w:val="24"/>
        <w:szCs w:val="24"/>
      </w:rPr>
    </w:pPr>
    <w:r w:rsidRPr="00FB601D">
      <w:rPr>
        <w:rFonts w:ascii="Times New Roman" w:hAnsi="Times New Roman" w:cs="Times New Roman"/>
        <w:sz w:val="24"/>
        <w:szCs w:val="24"/>
      </w:rPr>
      <w:t>Running Head: RESEARCH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82C"/>
    <w:rsid w:val="000355BE"/>
    <w:rsid w:val="000B044A"/>
    <w:rsid w:val="0010486C"/>
    <w:rsid w:val="001638AC"/>
    <w:rsid w:val="00195B72"/>
    <w:rsid w:val="00235F56"/>
    <w:rsid w:val="002A7406"/>
    <w:rsid w:val="002F27C6"/>
    <w:rsid w:val="00301090"/>
    <w:rsid w:val="003401D4"/>
    <w:rsid w:val="00373000"/>
    <w:rsid w:val="00374E2B"/>
    <w:rsid w:val="00380DC1"/>
    <w:rsid w:val="003B6574"/>
    <w:rsid w:val="0045301A"/>
    <w:rsid w:val="0046682C"/>
    <w:rsid w:val="004B170A"/>
    <w:rsid w:val="00547D7A"/>
    <w:rsid w:val="00587390"/>
    <w:rsid w:val="00595AF7"/>
    <w:rsid w:val="005F497D"/>
    <w:rsid w:val="0060466B"/>
    <w:rsid w:val="00690CC1"/>
    <w:rsid w:val="00694E05"/>
    <w:rsid w:val="00753F4B"/>
    <w:rsid w:val="007E39B6"/>
    <w:rsid w:val="007F10A2"/>
    <w:rsid w:val="00802437"/>
    <w:rsid w:val="008B596B"/>
    <w:rsid w:val="008D5EB6"/>
    <w:rsid w:val="00901BC7"/>
    <w:rsid w:val="00942E74"/>
    <w:rsid w:val="00955ADB"/>
    <w:rsid w:val="009A247B"/>
    <w:rsid w:val="009B6756"/>
    <w:rsid w:val="00A43547"/>
    <w:rsid w:val="00A5367A"/>
    <w:rsid w:val="00A67D60"/>
    <w:rsid w:val="00AD375D"/>
    <w:rsid w:val="00AE6749"/>
    <w:rsid w:val="00AF33B2"/>
    <w:rsid w:val="00B34A44"/>
    <w:rsid w:val="00B977DF"/>
    <w:rsid w:val="00BA30C9"/>
    <w:rsid w:val="00BF2E9F"/>
    <w:rsid w:val="00C31D6F"/>
    <w:rsid w:val="00C347BF"/>
    <w:rsid w:val="00C84778"/>
    <w:rsid w:val="00CA06C7"/>
    <w:rsid w:val="00CD788E"/>
    <w:rsid w:val="00D763BD"/>
    <w:rsid w:val="00DA467A"/>
    <w:rsid w:val="00E01C3C"/>
    <w:rsid w:val="00E24767"/>
    <w:rsid w:val="00EC2E08"/>
    <w:rsid w:val="00ED398B"/>
    <w:rsid w:val="00EE2C29"/>
    <w:rsid w:val="00F11454"/>
    <w:rsid w:val="00FB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123A"/>
  <w15:docId w15:val="{D1197A06-316E-453D-8366-A4181C04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E08"/>
  </w:style>
  <w:style w:type="paragraph" w:styleId="Footer">
    <w:name w:val="footer"/>
    <w:basedOn w:val="Normal"/>
    <w:link w:val="FooterChar"/>
    <w:uiPriority w:val="99"/>
    <w:unhideWhenUsed/>
    <w:rsid w:val="00EC2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2020-10-14T09:47:00Z</dcterms:created>
  <dcterms:modified xsi:type="dcterms:W3CDTF">2020-10-14T09:47:00Z</dcterms:modified>
</cp:coreProperties>
</file>